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708C" w:rsidRDefault="0088708C" w:rsidP="0088708C">
      <w:pPr>
        <w:rPr>
          <w:b/>
        </w:rPr>
      </w:pPr>
    </w:p>
    <w:p w:rsidR="0088708C" w:rsidRDefault="0088708C" w:rsidP="0088708C">
      <w:pPr>
        <w:rPr>
          <w:b/>
        </w:rPr>
      </w:pPr>
    </w:p>
    <w:p w:rsidR="0088708C" w:rsidRDefault="0088708C" w:rsidP="0088708C">
      <w:pPr>
        <w:rPr>
          <w:b/>
        </w:rPr>
      </w:pPr>
    </w:p>
    <w:p w:rsidR="0088708C" w:rsidRDefault="0088708C" w:rsidP="0088708C">
      <w:pPr>
        <w:rPr>
          <w:b/>
        </w:rPr>
      </w:pPr>
    </w:p>
    <w:p w:rsidR="0088708C" w:rsidRDefault="0088708C" w:rsidP="0088708C">
      <w:pPr>
        <w:rPr>
          <w:b/>
        </w:rPr>
      </w:pPr>
    </w:p>
    <w:p w:rsidR="0088708C" w:rsidRDefault="0088708C" w:rsidP="0088708C">
      <w:pPr>
        <w:rPr>
          <w:b/>
        </w:rPr>
      </w:pPr>
    </w:p>
    <w:p w:rsidR="003F5F46" w:rsidRDefault="0088708C" w:rsidP="00FD5819">
      <w:pPr>
        <w:contextualSpacing/>
        <w:rPr>
          <w:b/>
        </w:rPr>
      </w:pPr>
      <w:r w:rsidRPr="0088708C">
        <w:rPr>
          <w:b/>
        </w:rPr>
        <w:t>Diagnosis Stress</w:t>
      </w:r>
    </w:p>
    <w:p w:rsidR="0088708C" w:rsidRPr="0088708C" w:rsidRDefault="0088708C" w:rsidP="00FD5819">
      <w:pPr>
        <w:contextualSpacing/>
      </w:pPr>
      <w:r w:rsidRPr="0088708C">
        <w:t>Name</w:t>
      </w:r>
    </w:p>
    <w:p w:rsidR="0088708C" w:rsidRDefault="0088708C" w:rsidP="00FD5819">
      <w:pPr>
        <w:contextualSpacing/>
      </w:pPr>
      <w:r>
        <w:t>Institution</w:t>
      </w:r>
    </w:p>
    <w:p w:rsidR="0088708C" w:rsidRDefault="0088708C" w:rsidP="00FD5819">
      <w:pPr>
        <w:contextualSpacing/>
      </w:pPr>
      <w:r>
        <w:t>Date</w:t>
      </w:r>
    </w:p>
    <w:p w:rsidR="0082272F" w:rsidRDefault="0082272F" w:rsidP="0082272F">
      <w:pPr>
        <w:ind w:firstLine="0"/>
        <w:jc w:val="both"/>
      </w:pPr>
    </w:p>
    <w:p w:rsidR="0082272F" w:rsidRDefault="0082272F" w:rsidP="0082272F">
      <w:pPr>
        <w:ind w:firstLine="0"/>
        <w:jc w:val="both"/>
      </w:pPr>
    </w:p>
    <w:p w:rsidR="0082272F" w:rsidRDefault="0082272F" w:rsidP="0082272F">
      <w:pPr>
        <w:ind w:firstLine="0"/>
        <w:jc w:val="both"/>
      </w:pPr>
      <w:r>
        <w:br w:type="page"/>
      </w:r>
    </w:p>
    <w:p w:rsidR="0088708C" w:rsidRDefault="0053231C" w:rsidP="00AB795B">
      <w:pPr>
        <w:tabs>
          <w:tab w:val="left" w:pos="270"/>
        </w:tabs>
        <w:contextualSpacing/>
        <w:rPr>
          <w:b/>
        </w:rPr>
      </w:pPr>
      <w:bookmarkStart w:id="0" w:name="_GoBack"/>
      <w:r>
        <w:rPr>
          <w:b/>
        </w:rPr>
        <w:lastRenderedPageBreak/>
        <w:t xml:space="preserve">Assignment 1: </w:t>
      </w:r>
      <w:r w:rsidR="0082272F" w:rsidRPr="0082272F">
        <w:rPr>
          <w:b/>
        </w:rPr>
        <w:t>Diagnosis Stress</w:t>
      </w:r>
    </w:p>
    <w:bookmarkEnd w:id="0"/>
    <w:p w:rsidR="00FD5819" w:rsidRPr="00FD5819" w:rsidRDefault="00FD5819" w:rsidP="00AB795B">
      <w:pPr>
        <w:tabs>
          <w:tab w:val="left" w:pos="270"/>
        </w:tabs>
        <w:contextualSpacing/>
        <w:jc w:val="left"/>
      </w:pPr>
      <w:r>
        <w:t>Stress</w:t>
      </w:r>
      <w:r w:rsidRPr="00FD5819">
        <w:t xml:space="preserve"> is common among patients. It’s very common for human beings to experience nervousness, especially when they are being </w:t>
      </w:r>
      <w:r w:rsidR="00AB795B" w:rsidRPr="00FD5819">
        <w:t>diagnosed.</w:t>
      </w:r>
      <w:r w:rsidR="00AB795B">
        <w:t xml:space="preserve"> According to</w:t>
      </w:r>
      <w:r w:rsidR="00AB795B" w:rsidRPr="00AB795B">
        <w:rPr>
          <w:color w:val="222222"/>
          <w:shd w:val="clear" w:color="auto" w:fill="FFFFFF"/>
        </w:rPr>
        <w:t xml:space="preserve"> </w:t>
      </w:r>
      <w:r w:rsidR="00AB795B" w:rsidRPr="00175C7E">
        <w:rPr>
          <w:color w:val="222222"/>
          <w:shd w:val="clear" w:color="auto" w:fill="FFFFFF"/>
        </w:rPr>
        <w:t>Camer</w:t>
      </w:r>
      <w:r w:rsidR="00AB795B">
        <w:rPr>
          <w:color w:val="222222"/>
          <w:shd w:val="clear" w:color="auto" w:fill="FFFFFF"/>
        </w:rPr>
        <w:t>on &amp; Schoenfeld (</w:t>
      </w:r>
      <w:r w:rsidR="00AB795B" w:rsidRPr="00175C7E">
        <w:rPr>
          <w:color w:val="222222"/>
          <w:shd w:val="clear" w:color="auto" w:fill="FFFFFF"/>
        </w:rPr>
        <w:t>2018)</w:t>
      </w:r>
      <w:r w:rsidR="00AB795B">
        <w:rPr>
          <w:color w:val="222222"/>
          <w:shd w:val="clear" w:color="auto" w:fill="FFFFFF"/>
        </w:rPr>
        <w:t>,</w:t>
      </w:r>
      <w:r w:rsidR="00AB795B">
        <w:t xml:space="preserve"> g</w:t>
      </w:r>
      <w:r w:rsidRPr="00FD5819">
        <w:t>oing for tests is a difficult decision to make since it presents someone with the uncertainty of the possible outcome, which might be either positive or negative of a diagnosis. In my case, Yen is experiencing acute stress, which is short term stress caused by pressure on current beliefs and the expectations of the outcome after the test is done. It's understandable for Yen to experience stress and anxiousness due to her friend's experience who recently had been diagnosed with cancer.</w:t>
      </w:r>
    </w:p>
    <w:p w:rsidR="00FD5819" w:rsidRPr="00FD5819" w:rsidRDefault="00FD5819" w:rsidP="00AB795B">
      <w:pPr>
        <w:tabs>
          <w:tab w:val="left" w:pos="270"/>
        </w:tabs>
        <w:contextualSpacing/>
        <w:jc w:val="left"/>
      </w:pPr>
      <w:r w:rsidRPr="00FD5819">
        <w:t>On how Yen deals with her stress depends on different factors such as psycho education, relaxation therapy, social support therapy, and cognitive behavioral therapy. These supportive services are essential for the patient to cope with their stress and anxiousness and are provided in the hea</w:t>
      </w:r>
      <w:r>
        <w:t>lth center. P</w:t>
      </w:r>
      <w:r w:rsidRPr="00FD5819">
        <w:t>sycho education and relaxation</w:t>
      </w:r>
      <w:r>
        <w:t xml:space="preserve"> therapy before the test are recommended</w:t>
      </w:r>
      <w:r w:rsidRPr="00FD5819">
        <w:t xml:space="preserve"> to relieve her nervousness and make her ready for the </w:t>
      </w:r>
      <w:r w:rsidR="00AB795B" w:rsidRPr="00FD5819">
        <w:t>test</w:t>
      </w:r>
      <w:r w:rsidR="00AB795B">
        <w:t xml:space="preserve"> </w:t>
      </w:r>
      <w:r w:rsidR="00A22B6D" w:rsidRPr="00A22B6D">
        <w:t>(Treas &amp; Wilkinson, 2013)</w:t>
      </w:r>
      <w:r w:rsidR="00AB795B" w:rsidRPr="00175C7E">
        <w:rPr>
          <w:color w:val="222222"/>
          <w:shd w:val="clear" w:color="auto" w:fill="FFFFFF"/>
        </w:rPr>
        <w:t>.</w:t>
      </w:r>
      <w:r w:rsidRPr="00FD5819">
        <w:t xml:space="preserve"> After the test, going through social support therapy and cognitive behavioral therapy can help her be ready for test results.</w:t>
      </w:r>
    </w:p>
    <w:p w:rsidR="00FD5819" w:rsidRPr="00FD5819" w:rsidRDefault="00FD5819" w:rsidP="00AB795B">
      <w:pPr>
        <w:tabs>
          <w:tab w:val="left" w:pos="270"/>
        </w:tabs>
        <w:contextualSpacing/>
        <w:jc w:val="left"/>
      </w:pPr>
      <w:r w:rsidRPr="00FD5819">
        <w:t>Yen</w:t>
      </w:r>
      <w:r w:rsidR="00A22B6D">
        <w:t>’</w:t>
      </w:r>
      <w:r w:rsidRPr="00FD5819">
        <w:t>s stress is due to her perception and believes of a cancer diagnosis. She is</w:t>
      </w:r>
      <w:r w:rsidR="00AB795B">
        <w:t xml:space="preserve"> fearful that she will suffer, like her friend </w:t>
      </w:r>
      <w:r w:rsidR="00AB795B" w:rsidRPr="00FD5819">
        <w:t>if</w:t>
      </w:r>
      <w:r w:rsidRPr="00FD5819">
        <w:t xml:space="preserve"> she gets diagnosed with cancer. She is almost convinced she has cancer, but all she has, as per the radiologist, are calcifications of cancer, which might as well be non-</w:t>
      </w:r>
      <w:r w:rsidR="00AB795B" w:rsidRPr="00FD5819">
        <w:t>cancerous</w:t>
      </w:r>
      <w:r w:rsidR="00AB795B">
        <w:t xml:space="preserve"> (</w:t>
      </w:r>
      <w:r w:rsidR="00A22B6D">
        <w:rPr>
          <w:color w:val="222222"/>
          <w:shd w:val="clear" w:color="auto" w:fill="FFFFFF"/>
        </w:rPr>
        <w:t xml:space="preserve">Treas &amp; Wilkinson, </w:t>
      </w:r>
      <w:r w:rsidR="00A22B6D" w:rsidRPr="00A22B6D">
        <w:rPr>
          <w:color w:val="222222"/>
          <w:shd w:val="clear" w:color="auto" w:fill="FFFFFF"/>
        </w:rPr>
        <w:t>2013</w:t>
      </w:r>
      <w:r w:rsidR="00AB795B" w:rsidRPr="00175C7E">
        <w:rPr>
          <w:color w:val="222222"/>
          <w:shd w:val="clear" w:color="auto" w:fill="FFFFFF"/>
        </w:rPr>
        <w:t>)</w:t>
      </w:r>
      <w:r w:rsidRPr="00FD5819">
        <w:t>. Her support system is very strong as she has a friend diagnosed with cancer though she doesn't cope very well with the situation. She is still nerv</w:t>
      </w:r>
      <w:r w:rsidR="00AB795B">
        <w:t xml:space="preserve">ous and not ready to handle </w:t>
      </w:r>
      <w:r w:rsidRPr="00FD5819">
        <w:t>positive results of the diagnosis.</w:t>
      </w:r>
    </w:p>
    <w:p w:rsidR="00FD5819" w:rsidRPr="00FD5819" w:rsidRDefault="00FD5819" w:rsidP="00AB795B">
      <w:pPr>
        <w:tabs>
          <w:tab w:val="left" w:pos="270"/>
        </w:tabs>
        <w:contextualSpacing/>
        <w:jc w:val="left"/>
      </w:pPr>
      <w:r w:rsidRPr="00FD5819">
        <w:lastRenderedPageBreak/>
        <w:t>I would advise Yen to use different strategies to cope with her stress as she waits for the test results. Some of the methods I would recommend are counseling, get social support from friends, meditate, and relaxation. Through this, she would be able to manage her stress and be ready for any test outcome.</w:t>
      </w:r>
    </w:p>
    <w:p w:rsidR="00FD5819" w:rsidRPr="00FD5819" w:rsidRDefault="00FD5819" w:rsidP="00AB795B">
      <w:pPr>
        <w:tabs>
          <w:tab w:val="left" w:pos="270"/>
        </w:tabs>
        <w:contextualSpacing/>
        <w:jc w:val="left"/>
        <w:rPr>
          <w:b/>
        </w:rPr>
      </w:pPr>
    </w:p>
    <w:p w:rsidR="00FD5819" w:rsidRDefault="00FD5819" w:rsidP="00AB795B">
      <w:pPr>
        <w:tabs>
          <w:tab w:val="left" w:pos="270"/>
        </w:tabs>
        <w:contextualSpacing/>
        <w:jc w:val="left"/>
        <w:rPr>
          <w:b/>
        </w:rPr>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jc w:val="both"/>
      </w:pPr>
    </w:p>
    <w:p w:rsidR="00AB795B" w:rsidRDefault="00AB795B" w:rsidP="00AB795B">
      <w:pPr>
        <w:ind w:firstLine="0"/>
        <w:contextualSpacing/>
        <w:rPr>
          <w:b/>
          <w:color w:val="222222"/>
          <w:shd w:val="clear" w:color="auto" w:fill="FFFFFF"/>
        </w:rPr>
      </w:pPr>
    </w:p>
    <w:p w:rsidR="00AB795B" w:rsidRDefault="00AB795B" w:rsidP="00AB795B">
      <w:pPr>
        <w:ind w:firstLine="0"/>
        <w:contextualSpacing/>
        <w:rPr>
          <w:b/>
          <w:color w:val="222222"/>
          <w:shd w:val="clear" w:color="auto" w:fill="FFFFFF"/>
        </w:rPr>
      </w:pPr>
    </w:p>
    <w:p w:rsidR="00AB795B" w:rsidRDefault="00AB795B" w:rsidP="00A22B6D">
      <w:pPr>
        <w:ind w:firstLine="0"/>
        <w:contextualSpacing/>
        <w:jc w:val="both"/>
        <w:rPr>
          <w:b/>
          <w:color w:val="222222"/>
          <w:shd w:val="clear" w:color="auto" w:fill="FFFFFF"/>
        </w:rPr>
      </w:pPr>
    </w:p>
    <w:p w:rsidR="00175C7E" w:rsidRPr="00AB795B" w:rsidRDefault="00175C7E" w:rsidP="00AB795B">
      <w:pPr>
        <w:ind w:firstLine="0"/>
        <w:contextualSpacing/>
      </w:pPr>
      <w:r w:rsidRPr="00175C7E">
        <w:rPr>
          <w:b/>
          <w:color w:val="222222"/>
          <w:shd w:val="clear" w:color="auto" w:fill="FFFFFF"/>
        </w:rPr>
        <w:lastRenderedPageBreak/>
        <w:t>References</w:t>
      </w:r>
    </w:p>
    <w:p w:rsidR="00AB795B" w:rsidRPr="00175C7E" w:rsidRDefault="00AB795B" w:rsidP="00AB795B">
      <w:pPr>
        <w:tabs>
          <w:tab w:val="left" w:pos="270"/>
        </w:tabs>
        <w:ind w:left="720" w:hanging="720"/>
        <w:contextualSpacing/>
        <w:jc w:val="left"/>
        <w:rPr>
          <w:color w:val="222222"/>
          <w:shd w:val="clear" w:color="auto" w:fill="FFFFFF"/>
        </w:rPr>
      </w:pPr>
      <w:r w:rsidRPr="00175C7E">
        <w:rPr>
          <w:color w:val="222222"/>
          <w:shd w:val="clear" w:color="auto" w:fill="FFFFFF"/>
        </w:rPr>
        <w:t>Cameron, H. A., &amp; Schoenfeld, T. J. (2018). Behavioral and structural adaptations to stress. </w:t>
      </w:r>
      <w:r w:rsidRPr="00175C7E">
        <w:rPr>
          <w:i/>
          <w:iCs/>
          <w:color w:val="222222"/>
          <w:shd w:val="clear" w:color="auto" w:fill="FFFFFF"/>
        </w:rPr>
        <w:t>Frontiers in neuroendocrinology</w:t>
      </w:r>
      <w:r w:rsidRPr="00175C7E">
        <w:rPr>
          <w:color w:val="222222"/>
          <w:shd w:val="clear" w:color="auto" w:fill="FFFFFF"/>
        </w:rPr>
        <w:t>, </w:t>
      </w:r>
      <w:r w:rsidRPr="00175C7E">
        <w:rPr>
          <w:i/>
          <w:iCs/>
          <w:color w:val="222222"/>
          <w:shd w:val="clear" w:color="auto" w:fill="FFFFFF"/>
        </w:rPr>
        <w:t>49</w:t>
      </w:r>
      <w:r w:rsidRPr="00175C7E">
        <w:rPr>
          <w:color w:val="222222"/>
          <w:shd w:val="clear" w:color="auto" w:fill="FFFFFF"/>
        </w:rPr>
        <w:t>, 106-113.</w:t>
      </w:r>
      <w:r w:rsidRPr="00175C7E">
        <w:rPr>
          <w:i/>
          <w:iCs/>
          <w:color w:val="222222"/>
          <w:shd w:val="clear" w:color="auto" w:fill="FFFFFF"/>
        </w:rPr>
        <w:t>nd experimental neuropsychology</w:t>
      </w:r>
      <w:r w:rsidRPr="00175C7E">
        <w:rPr>
          <w:color w:val="222222"/>
          <w:shd w:val="clear" w:color="auto" w:fill="FFFFFF"/>
        </w:rPr>
        <w:t>, </w:t>
      </w:r>
      <w:r w:rsidRPr="00175C7E">
        <w:rPr>
          <w:i/>
          <w:iCs/>
          <w:color w:val="222222"/>
          <w:shd w:val="clear" w:color="auto" w:fill="FFFFFF"/>
        </w:rPr>
        <w:t>40</w:t>
      </w:r>
      <w:r w:rsidRPr="00175C7E">
        <w:rPr>
          <w:color w:val="222222"/>
          <w:shd w:val="clear" w:color="auto" w:fill="FFFFFF"/>
        </w:rPr>
        <w:t>(6), 567-575.</w:t>
      </w:r>
    </w:p>
    <w:p w:rsidR="00A22B6D" w:rsidRDefault="00AB795B" w:rsidP="00A22B6D">
      <w:pPr>
        <w:tabs>
          <w:tab w:val="left" w:pos="270"/>
        </w:tabs>
        <w:ind w:left="720" w:hanging="720"/>
        <w:contextualSpacing/>
        <w:jc w:val="left"/>
        <w:rPr>
          <w:color w:val="222222"/>
          <w:shd w:val="clear" w:color="auto" w:fill="FFFFFF"/>
        </w:rPr>
      </w:pPr>
      <w:r w:rsidRPr="00175C7E">
        <w:rPr>
          <w:color w:val="222222"/>
          <w:shd w:val="clear" w:color="auto" w:fill="FFFFFF"/>
        </w:rPr>
        <w:t>Ellbin, S., Engen, N., Jonsdottir, I. H., &amp; Nordlund, A. I. (2018). Assessment of cognitive function in patients with stress-related exhaustion using the Cognitive Assessment Battery (CAB). </w:t>
      </w:r>
      <w:r w:rsidRPr="00175C7E">
        <w:rPr>
          <w:i/>
          <w:iCs/>
          <w:color w:val="222222"/>
          <w:shd w:val="clear" w:color="auto" w:fill="FFFFFF"/>
        </w:rPr>
        <w:t>Journal of clinical a</w:t>
      </w:r>
      <w:r w:rsidRPr="00175C7E">
        <w:rPr>
          <w:color w:val="222222"/>
          <w:shd w:val="clear" w:color="auto" w:fill="FFFFFF"/>
        </w:rPr>
        <w:t xml:space="preserve"> </w:t>
      </w:r>
    </w:p>
    <w:p w:rsidR="008468A3" w:rsidRPr="00A22B6D" w:rsidRDefault="00A22B6D" w:rsidP="00A22B6D">
      <w:pPr>
        <w:tabs>
          <w:tab w:val="left" w:pos="270"/>
        </w:tabs>
        <w:ind w:left="720" w:hanging="720"/>
        <w:contextualSpacing/>
        <w:jc w:val="left"/>
        <w:rPr>
          <w:color w:val="222222"/>
          <w:shd w:val="clear" w:color="auto" w:fill="FFFFFF"/>
        </w:rPr>
      </w:pPr>
      <w:r w:rsidRPr="00A22B6D">
        <w:rPr>
          <w:color w:val="222222"/>
          <w:shd w:val="clear" w:color="auto" w:fill="FFFFFF"/>
        </w:rPr>
        <w:t>Treas, L. S., &amp; Wilkinson, J. M. (2013). Basic nursing: concepts, skills, &amp; reasoning. FA Davis.</w:t>
      </w:r>
    </w:p>
    <w:sectPr w:rsidR="008468A3" w:rsidRPr="00A22B6D" w:rsidSect="0088708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49D8" w:rsidRDefault="00E149D8" w:rsidP="0088708C">
      <w:pPr>
        <w:spacing w:after="0" w:line="240" w:lineRule="auto"/>
      </w:pPr>
      <w:r>
        <w:separator/>
      </w:r>
    </w:p>
  </w:endnote>
  <w:endnote w:type="continuationSeparator" w:id="0">
    <w:p w:rsidR="00E149D8" w:rsidRDefault="00E149D8" w:rsidP="008870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49D8" w:rsidRDefault="00E149D8" w:rsidP="0088708C">
      <w:pPr>
        <w:spacing w:after="0" w:line="240" w:lineRule="auto"/>
      </w:pPr>
      <w:r>
        <w:separator/>
      </w:r>
    </w:p>
  </w:footnote>
  <w:footnote w:type="continuationSeparator" w:id="0">
    <w:p w:rsidR="00E149D8" w:rsidRDefault="00E149D8" w:rsidP="008870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08C" w:rsidRDefault="0088708C">
    <w:pPr>
      <w:pStyle w:val="Header"/>
    </w:pPr>
    <w:r>
      <w:t xml:space="preserve">                                                                                                                                              </w:t>
    </w:r>
    <w:r w:rsidR="00E149D8">
      <w:fldChar w:fldCharType="begin"/>
    </w:r>
    <w:r w:rsidR="00E149D8">
      <w:instrText xml:space="preserve"> PAGE   \* MERGEFORMAT </w:instrText>
    </w:r>
    <w:r w:rsidR="00E149D8">
      <w:fldChar w:fldCharType="separate"/>
    </w:r>
    <w:r w:rsidR="0053231C">
      <w:rPr>
        <w:noProof/>
      </w:rPr>
      <w:t>2</w:t>
    </w:r>
    <w:r w:rsidR="00E149D8">
      <w:rPr>
        <w:noProof/>
      </w:rPr>
      <w:fldChar w:fldCharType="end"/>
    </w:r>
  </w:p>
  <w:p w:rsidR="0088708C" w:rsidRDefault="0088708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708C" w:rsidRDefault="0088708C">
    <w:pPr>
      <w:pStyle w:val="Header"/>
    </w:pPr>
    <w:r>
      <w:t xml:space="preserve">                                                                                                                                              </w:t>
    </w:r>
    <w:r w:rsidR="00E149D8">
      <w:fldChar w:fldCharType="begin"/>
    </w:r>
    <w:r w:rsidR="00E149D8">
      <w:instrText xml:space="preserve"> PAGE   \* MERGEFORMAT </w:instrText>
    </w:r>
    <w:r w:rsidR="00E149D8">
      <w:fldChar w:fldCharType="separate"/>
    </w:r>
    <w:r w:rsidR="0053231C">
      <w:rPr>
        <w:noProof/>
      </w:rPr>
      <w:t>1</w:t>
    </w:r>
    <w:r w:rsidR="00E149D8">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708C"/>
    <w:rsid w:val="00003B48"/>
    <w:rsid w:val="001226D0"/>
    <w:rsid w:val="00175C7E"/>
    <w:rsid w:val="001905BE"/>
    <w:rsid w:val="003206AB"/>
    <w:rsid w:val="004A5023"/>
    <w:rsid w:val="0053231C"/>
    <w:rsid w:val="00594C42"/>
    <w:rsid w:val="00622EF4"/>
    <w:rsid w:val="00655BF4"/>
    <w:rsid w:val="00713613"/>
    <w:rsid w:val="0082272F"/>
    <w:rsid w:val="008468A3"/>
    <w:rsid w:val="008808AD"/>
    <w:rsid w:val="0088708C"/>
    <w:rsid w:val="008E2DE0"/>
    <w:rsid w:val="00A22B6D"/>
    <w:rsid w:val="00AB795B"/>
    <w:rsid w:val="00AC7D9D"/>
    <w:rsid w:val="00BA734B"/>
    <w:rsid w:val="00C71AF3"/>
    <w:rsid w:val="00D01DD1"/>
    <w:rsid w:val="00E149D8"/>
    <w:rsid w:val="00E76E79"/>
    <w:rsid w:val="00ED72D5"/>
    <w:rsid w:val="00F865AA"/>
    <w:rsid w:val="00FD58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DC82D0"/>
  <w15:docId w15:val="{8BB6EAF8-038A-475F-AAA3-44B1959F50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line="480" w:lineRule="auto"/>
        <w:ind w:firstLine="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8708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708C"/>
  </w:style>
  <w:style w:type="paragraph" w:styleId="Footer">
    <w:name w:val="footer"/>
    <w:basedOn w:val="Normal"/>
    <w:link w:val="FooterChar"/>
    <w:uiPriority w:val="99"/>
    <w:semiHidden/>
    <w:unhideWhenUsed/>
    <w:rsid w:val="0088708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8708C"/>
  </w:style>
  <w:style w:type="paragraph" w:styleId="BalloonText">
    <w:name w:val="Balloon Text"/>
    <w:basedOn w:val="Normal"/>
    <w:link w:val="BalloonTextChar"/>
    <w:uiPriority w:val="99"/>
    <w:semiHidden/>
    <w:unhideWhenUsed/>
    <w:rsid w:val="0088708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708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405</Words>
  <Characters>2312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2020-10-08T05:15:00Z</dcterms:created>
  <dcterms:modified xsi:type="dcterms:W3CDTF">2020-10-08T05:15:00Z</dcterms:modified>
</cp:coreProperties>
</file>